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3B25" w14:textId="77777777" w:rsidR="0080460D" w:rsidRDefault="0080460D" w:rsidP="0080460D">
      <w:r>
        <w:t>"It is with great enthusiasm that I nominate Jason Faulkner, Superintendent of Adair County Schools, for the NASS Excellence Award in Power Leadership. Since becoming superintendent in 2023, Mr. Faulkner has demonstrated the decisive, student-centered leadership that this award represents, driving systemic change, elevating instructional practice, and positioning his district for long-term success.</w:t>
      </w:r>
    </w:p>
    <w:p w14:paraId="0CAFC91F" w14:textId="77777777" w:rsidR="0080460D" w:rsidRDefault="0080460D" w:rsidP="0080460D"/>
    <w:p w14:paraId="4EC35319" w14:textId="77777777" w:rsidR="0080460D" w:rsidRDefault="0080460D" w:rsidP="0080460D">
      <w:r>
        <w:t>Mr. Faulkner has led a transformational shift toward a data-driven culture, replacing subjective decision-making with a clear, consistent “common language” of data. By equipping educators with precise diagnostic tools, he has strengthened instruction, improved student outcomes, and ensured that all district decisions are grounded in evidence and accountability.</w:t>
      </w:r>
    </w:p>
    <w:p w14:paraId="3657BFB2" w14:textId="77777777" w:rsidR="0080460D" w:rsidRDefault="0080460D" w:rsidP="0080460D"/>
    <w:p w14:paraId="5F61F2CB" w14:textId="77777777" w:rsidR="0080460D" w:rsidRDefault="0080460D" w:rsidP="0080460D">
      <w:r>
        <w:t>His leadership influence extends beyond the district. As one of only 70 superintendents nationwide selected for the National Superintendents Forum, Mr. Faulkner represents Kentucky on a national stage, leading conversations on advanced data analytics and demonstrating how innovative systems can be successfully scaled in mid- to large-sized districts.</w:t>
      </w:r>
    </w:p>
    <w:p w14:paraId="4BAC3B80" w14:textId="77777777" w:rsidR="0080460D" w:rsidRDefault="0080460D" w:rsidP="0080460D"/>
    <w:p w14:paraId="29736A9A" w14:textId="77777777" w:rsidR="0080460D" w:rsidRDefault="0080460D" w:rsidP="0080460D">
      <w:r>
        <w:t>Equally impactful is his forward-thinking approach to workforce development. By exploring micro-credentialing opportunities such as BloomBoard, he is creating accessible, cost-effective pathways for teacher advancement, directly addressing recruitment and retention challenges while strengthening instructional capacity.</w:t>
      </w:r>
    </w:p>
    <w:p w14:paraId="4BCD6C43" w14:textId="77777777" w:rsidR="0080460D" w:rsidRDefault="0080460D" w:rsidP="0080460D"/>
    <w:p w14:paraId="22BF29C6" w14:textId="77777777" w:rsidR="0080460D" w:rsidRDefault="0080460D" w:rsidP="0080460D">
      <w:r>
        <w:t>Mr. Faulkner’s leadership also reflects strong operational and safety stewardship. He has overseen major projects, including a new middle school and a state-of-the-art greenhouse, while maintaining transparent collaboration with local law enforcement to ensure safe and secure learning environments.</w:t>
      </w:r>
    </w:p>
    <w:p w14:paraId="1AB245D5" w14:textId="77777777" w:rsidR="0080460D" w:rsidRDefault="0080460D" w:rsidP="0080460D"/>
    <w:p w14:paraId="442DB8FF" w14:textId="77777777" w:rsidR="0080460D" w:rsidRDefault="0080460D" w:rsidP="0080460D">
      <w:r>
        <w:t>Grounded in a student-centered philosophy, Mr. Faulkner is committed to preparing every learner for life beyond graduation. As he has shared, “We are here to provide students with the best holistic educational experience.” His vision extends beyond college readiness to include career and technical pathways, ensuring students graduate prepared to step confidently into the workforce or higher education.</w:t>
      </w:r>
    </w:p>
    <w:p w14:paraId="291EE674" w14:textId="77777777" w:rsidR="0080460D" w:rsidRDefault="0080460D" w:rsidP="0080460D"/>
    <w:p w14:paraId="217BC57C" w14:textId="77777777" w:rsidR="0080460D" w:rsidRDefault="0080460D" w:rsidP="0080460D">
      <w:r>
        <w:t>Jason Faulkner embodies Power Leadership through his ability to combine vision, innovation, and execution to drive meaningful results. His leadership is transforming Adair County Schools and serves as a model for districts nationwide.</w:t>
      </w:r>
    </w:p>
    <w:p w14:paraId="2453FB9E" w14:textId="77777777" w:rsidR="0080460D" w:rsidRDefault="0080460D" w:rsidP="0080460D">
      <w:r>
        <w:t>I strongly recommend Jason Faulkner for the NASS Excellence Award in Power Leadership in a District of more than 2,500 students.</w:t>
      </w:r>
    </w:p>
    <w:p w14:paraId="44E8A082" w14:textId="77777777" w:rsidR="0080460D" w:rsidRDefault="0080460D" w:rsidP="0080460D"/>
    <w:p w14:paraId="2B627957" w14:textId="77777777" w:rsidR="0080460D" w:rsidRDefault="0080460D" w:rsidP="0080460D">
      <w:r>
        <w:t xml:space="preserve">Sincerely, </w:t>
      </w:r>
    </w:p>
    <w:p w14:paraId="7BD5B779" w14:textId="77777777" w:rsidR="0080460D" w:rsidRDefault="0080460D" w:rsidP="0080460D">
      <w:r>
        <w:t>Gearl Loden, Ph.D.</w:t>
      </w:r>
    </w:p>
    <w:p w14:paraId="45B12410" w14:textId="50EC97FD" w:rsidR="00FD5C90" w:rsidRDefault="0080460D" w:rsidP="0080460D">
      <w:r>
        <w:t>Superintendent, Nixa Public Schools"</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0D"/>
    <w:rsid w:val="00037A54"/>
    <w:rsid w:val="002D04CD"/>
    <w:rsid w:val="004716CA"/>
    <w:rsid w:val="005E7F77"/>
    <w:rsid w:val="0080460D"/>
    <w:rsid w:val="00D21A9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6A29"/>
  <w15:chartTrackingRefBased/>
  <w15:docId w15:val="{5F1566B6-63C1-4D59-92C5-10FBFC54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60D"/>
    <w:rPr>
      <w:rFonts w:eastAsiaTheme="majorEastAsia" w:cstheme="majorBidi"/>
      <w:color w:val="272727" w:themeColor="text1" w:themeTint="D8"/>
    </w:rPr>
  </w:style>
  <w:style w:type="paragraph" w:styleId="Title">
    <w:name w:val="Title"/>
    <w:basedOn w:val="Normal"/>
    <w:next w:val="Normal"/>
    <w:link w:val="TitleChar"/>
    <w:uiPriority w:val="10"/>
    <w:qFormat/>
    <w:rsid w:val="00804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60D"/>
    <w:pPr>
      <w:spacing w:before="160"/>
      <w:jc w:val="center"/>
    </w:pPr>
    <w:rPr>
      <w:i/>
      <w:iCs/>
      <w:color w:val="404040" w:themeColor="text1" w:themeTint="BF"/>
    </w:rPr>
  </w:style>
  <w:style w:type="character" w:customStyle="1" w:styleId="QuoteChar">
    <w:name w:val="Quote Char"/>
    <w:basedOn w:val="DefaultParagraphFont"/>
    <w:link w:val="Quote"/>
    <w:uiPriority w:val="29"/>
    <w:rsid w:val="0080460D"/>
    <w:rPr>
      <w:i/>
      <w:iCs/>
      <w:color w:val="404040" w:themeColor="text1" w:themeTint="BF"/>
    </w:rPr>
  </w:style>
  <w:style w:type="paragraph" w:styleId="ListParagraph">
    <w:name w:val="List Paragraph"/>
    <w:basedOn w:val="Normal"/>
    <w:uiPriority w:val="34"/>
    <w:qFormat/>
    <w:rsid w:val="0080460D"/>
    <w:pPr>
      <w:ind w:left="720"/>
      <w:contextualSpacing/>
    </w:pPr>
  </w:style>
  <w:style w:type="character" w:styleId="IntenseEmphasis">
    <w:name w:val="Intense Emphasis"/>
    <w:basedOn w:val="DefaultParagraphFont"/>
    <w:uiPriority w:val="21"/>
    <w:qFormat/>
    <w:rsid w:val="0080460D"/>
    <w:rPr>
      <w:i/>
      <w:iCs/>
      <w:color w:val="0F4761" w:themeColor="accent1" w:themeShade="BF"/>
    </w:rPr>
  </w:style>
  <w:style w:type="paragraph" w:styleId="IntenseQuote">
    <w:name w:val="Intense Quote"/>
    <w:basedOn w:val="Normal"/>
    <w:next w:val="Normal"/>
    <w:link w:val="IntenseQuoteChar"/>
    <w:uiPriority w:val="30"/>
    <w:qFormat/>
    <w:rsid w:val="00804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60D"/>
    <w:rPr>
      <w:i/>
      <w:iCs/>
      <w:color w:val="0F4761" w:themeColor="accent1" w:themeShade="BF"/>
    </w:rPr>
  </w:style>
  <w:style w:type="character" w:styleId="IntenseReference">
    <w:name w:val="Intense Reference"/>
    <w:basedOn w:val="DefaultParagraphFont"/>
    <w:uiPriority w:val="32"/>
    <w:qFormat/>
    <w:rsid w:val="008046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2</cp:revision>
  <dcterms:created xsi:type="dcterms:W3CDTF">2026-05-02T00:53:00Z</dcterms:created>
  <dcterms:modified xsi:type="dcterms:W3CDTF">2026-05-02T00:53:00Z</dcterms:modified>
</cp:coreProperties>
</file>