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D4430" w14:textId="0CDABFFF" w:rsidR="0017349B" w:rsidRPr="00CA1642" w:rsidRDefault="0017349B" w:rsidP="0017349B">
      <w:pPr>
        <w:jc w:val="center"/>
        <w:rPr>
          <w:rFonts w:ascii="Times New Roman" w:hAnsi="Times New Roman" w:cs="Times New Roman"/>
          <w:b/>
          <w:bCs/>
          <w:sz w:val="32"/>
          <w:szCs w:val="32"/>
        </w:rPr>
      </w:pPr>
      <w:r>
        <w:rPr>
          <w:rFonts w:ascii="Times New Roman" w:hAnsi="Times New Roman" w:cs="Times New Roman"/>
          <w:b/>
          <w:bCs/>
          <w:sz w:val="32"/>
          <w:szCs w:val="32"/>
        </w:rPr>
        <w:t>Link</w:t>
      </w:r>
      <w:r>
        <w:rPr>
          <w:rFonts w:ascii="Times New Roman" w:hAnsi="Times New Roman" w:cs="Times New Roman"/>
          <w:b/>
          <w:bCs/>
          <w:sz w:val="32"/>
          <w:szCs w:val="32"/>
        </w:rPr>
        <w:t xml:space="preserve">, </w:t>
      </w:r>
      <w:r>
        <w:rPr>
          <w:rFonts w:ascii="Times New Roman" w:hAnsi="Times New Roman" w:cs="Times New Roman"/>
          <w:b/>
          <w:bCs/>
          <w:sz w:val="32"/>
          <w:szCs w:val="32"/>
        </w:rPr>
        <w:t>Matthew</w:t>
      </w:r>
    </w:p>
    <w:p w14:paraId="1A8DBE15" w14:textId="3914C3B6" w:rsidR="0017349B" w:rsidRPr="003F45ED" w:rsidRDefault="0017349B" w:rsidP="0017349B">
      <w:pPr>
        <w:jc w:val="center"/>
        <w:rPr>
          <w:rFonts w:ascii="Times New Roman" w:hAnsi="Times New Roman" w:cs="Times New Roman"/>
          <w:b/>
          <w:bCs/>
          <w:sz w:val="28"/>
          <w:szCs w:val="28"/>
          <w:u w:val="single"/>
        </w:rPr>
      </w:pPr>
      <w:r w:rsidRPr="003F45ED">
        <w:rPr>
          <w:rFonts w:ascii="Times New Roman" w:hAnsi="Times New Roman" w:cs="Times New Roman"/>
          <w:b/>
          <w:bCs/>
          <w:sz w:val="28"/>
          <w:szCs w:val="28"/>
        </w:rPr>
        <w:t xml:space="preserve">2026 Excellence Award Category: </w:t>
      </w:r>
      <w:r>
        <w:rPr>
          <w:rFonts w:ascii="Times New Roman" w:hAnsi="Times New Roman" w:cs="Times New Roman"/>
          <w:b/>
          <w:bCs/>
          <w:sz w:val="28"/>
          <w:szCs w:val="28"/>
        </w:rPr>
        <w:t>Power Leadership &lt;2500</w:t>
      </w:r>
    </w:p>
    <w:p w14:paraId="4AC1DA89" w14:textId="6BE685E6" w:rsidR="0017349B" w:rsidRPr="009B6976" w:rsidRDefault="0017349B" w:rsidP="0017349B">
      <w:pPr>
        <w:jc w:val="center"/>
        <w:rPr>
          <w:rFonts w:ascii="Times New Roman" w:hAnsi="Times New Roman" w:cs="Times New Roman"/>
          <w:b/>
          <w:bCs/>
          <w:sz w:val="28"/>
          <w:szCs w:val="28"/>
        </w:rPr>
      </w:pPr>
      <w:r w:rsidRPr="009B6976">
        <w:rPr>
          <w:rFonts w:ascii="Times New Roman" w:hAnsi="Times New Roman" w:cs="Times New Roman"/>
          <w:b/>
          <w:bCs/>
          <w:sz w:val="28"/>
          <w:szCs w:val="28"/>
        </w:rPr>
        <w:t xml:space="preserve">District: </w:t>
      </w:r>
      <w:r>
        <w:rPr>
          <w:rFonts w:ascii="Times New Roman" w:hAnsi="Times New Roman" w:cs="Times New Roman"/>
          <w:b/>
          <w:bCs/>
          <w:sz w:val="28"/>
          <w:szCs w:val="28"/>
        </w:rPr>
        <w:t>Northern Lehigh</w:t>
      </w:r>
      <w:r>
        <w:rPr>
          <w:rFonts w:ascii="Times New Roman" w:hAnsi="Times New Roman" w:cs="Times New Roman"/>
          <w:b/>
          <w:bCs/>
          <w:sz w:val="28"/>
          <w:szCs w:val="28"/>
        </w:rPr>
        <w:t xml:space="preserve"> School </w:t>
      </w:r>
      <w:r>
        <w:rPr>
          <w:rFonts w:ascii="Times New Roman" w:hAnsi="Times New Roman" w:cs="Times New Roman"/>
          <w:b/>
          <w:bCs/>
          <w:sz w:val="28"/>
          <w:szCs w:val="28"/>
        </w:rPr>
        <w:t>District</w:t>
      </w:r>
    </w:p>
    <w:p w14:paraId="09E9885F" w14:textId="77777777" w:rsidR="0017349B" w:rsidRPr="0017349B" w:rsidRDefault="0017349B" w:rsidP="0017349B">
      <w:pPr>
        <w:rPr>
          <w:rFonts w:ascii="Times New Roman" w:hAnsi="Times New Roman" w:cs="Times New Roman"/>
          <w:sz w:val="24"/>
          <w:szCs w:val="24"/>
        </w:rPr>
      </w:pPr>
    </w:p>
    <w:p w14:paraId="2913F5C2" w14:textId="05ABADF0" w:rsidR="0017349B" w:rsidRPr="0017349B" w:rsidRDefault="0017349B" w:rsidP="0017349B">
      <w:pPr>
        <w:rPr>
          <w:rFonts w:ascii="Times New Roman" w:hAnsi="Times New Roman" w:cs="Times New Roman"/>
          <w:sz w:val="24"/>
          <w:szCs w:val="24"/>
        </w:rPr>
      </w:pPr>
      <w:r w:rsidRPr="0017349B">
        <w:rPr>
          <w:rFonts w:ascii="Times New Roman" w:hAnsi="Times New Roman" w:cs="Times New Roman"/>
          <w:sz w:val="24"/>
          <w:szCs w:val="24"/>
        </w:rPr>
        <w:t>Dr. Matthew J. Link has demonstrated outstanding leadership as Superintendent of the Northern Lehigh School District through a vision that extends beyond the traditional boundaries of a single district. Since 2018, he has led Northern Lehigh with a focus on relationship-building, innovation, and capacity-building, overseeing all district operations for approximately 250 employees and more than 1,500 students. His leadership reflects both strategic insight and a deep commitment to student success across the Lehigh Valley and beyond.</w:t>
      </w:r>
    </w:p>
    <w:p w14:paraId="7DC7D137" w14:textId="1F95C7E9" w:rsidR="0017349B" w:rsidRPr="0017349B" w:rsidRDefault="0017349B" w:rsidP="0017349B">
      <w:pPr>
        <w:rPr>
          <w:rFonts w:ascii="Times New Roman" w:hAnsi="Times New Roman" w:cs="Times New Roman"/>
          <w:sz w:val="24"/>
          <w:szCs w:val="24"/>
        </w:rPr>
      </w:pPr>
      <w:r w:rsidRPr="0017349B">
        <w:rPr>
          <w:rFonts w:ascii="Times New Roman" w:hAnsi="Times New Roman" w:cs="Times New Roman"/>
          <w:sz w:val="24"/>
          <w:szCs w:val="24"/>
        </w:rPr>
        <w:t>Dr. Link’s academic preparation and professional credentials underscore his commitment to educational excellence. He earned a Certificate in Advanced Education Leadership at the Harvard Graduate School of Education. He holds an Ed.D. in Leadership and Learning in Organizations from Vanderbilt University, where his capstone emphasized engagement, feedback, and organizational improvement. He also holds a Superintendent Letter of Eligibility and is a Nationally Certified Superintendent through PASA-AASA. Together, these credentials reflect a leader committed to continuous growth and modern, responsive leadership.</w:t>
      </w:r>
    </w:p>
    <w:p w14:paraId="75B21E98" w14:textId="77777777" w:rsidR="0017349B" w:rsidRPr="0017349B" w:rsidRDefault="0017349B" w:rsidP="0017349B">
      <w:pPr>
        <w:rPr>
          <w:rFonts w:ascii="Times New Roman" w:hAnsi="Times New Roman" w:cs="Times New Roman"/>
          <w:sz w:val="24"/>
          <w:szCs w:val="24"/>
        </w:rPr>
      </w:pPr>
      <w:r w:rsidRPr="0017349B">
        <w:rPr>
          <w:rFonts w:ascii="Times New Roman" w:hAnsi="Times New Roman" w:cs="Times New Roman"/>
          <w:sz w:val="24"/>
          <w:szCs w:val="24"/>
        </w:rPr>
        <w:t>Throughout his career, Dr. Link has built a strong foundation in educational leadership through service in multiple roles, including Assistant Superintendent and Director of Special Education in the Kutztown Area School District. These experiences strengthened his expertise in student services, curriculum, special education, and professional development, all of which inform his effective leadership today.</w:t>
      </w:r>
    </w:p>
    <w:p w14:paraId="0D788A18" w14:textId="3DA363B3" w:rsidR="0017349B" w:rsidRPr="0017349B" w:rsidRDefault="0017349B" w:rsidP="0017349B">
      <w:pPr>
        <w:rPr>
          <w:rFonts w:ascii="Times New Roman" w:hAnsi="Times New Roman" w:cs="Times New Roman"/>
          <w:sz w:val="24"/>
          <w:szCs w:val="24"/>
        </w:rPr>
      </w:pPr>
      <w:r w:rsidRPr="0017349B">
        <w:rPr>
          <w:rFonts w:ascii="Times New Roman" w:hAnsi="Times New Roman" w:cs="Times New Roman"/>
          <w:sz w:val="24"/>
          <w:szCs w:val="24"/>
        </w:rPr>
        <w:t>A hallmark of Dr. Link’s leadership is his ability to establish and sustain cooperative relationships with other educational agencies. As Superintendent of Record for Lehigh Career and Technical Institute (LCTI), he serves as a critical connector among the Executive Director, Joint Operating Committee, and superintendents of the sending districts. In this role, he has helped strengthen alignment between career and technical education and</w:t>
      </w:r>
      <w:r w:rsidRPr="0017349B">
        <w:rPr>
          <w:rFonts w:ascii="Times New Roman" w:hAnsi="Times New Roman" w:cs="Times New Roman"/>
          <w:sz w:val="24"/>
          <w:szCs w:val="24"/>
        </w:rPr>
        <w:t xml:space="preserve"> </w:t>
      </w:r>
      <w:r w:rsidRPr="0017349B">
        <w:rPr>
          <w:rFonts w:ascii="Times New Roman" w:hAnsi="Times New Roman" w:cs="Times New Roman"/>
          <w:sz w:val="24"/>
          <w:szCs w:val="24"/>
        </w:rPr>
        <w:t>traditional academic pathways, expanding opportunities for students and better preparing them for college, careers, and life beyond high school.</w:t>
      </w:r>
    </w:p>
    <w:p w14:paraId="64567336" w14:textId="77777777" w:rsidR="0017349B" w:rsidRPr="0017349B" w:rsidRDefault="0017349B" w:rsidP="0017349B">
      <w:pPr>
        <w:rPr>
          <w:rFonts w:ascii="Times New Roman" w:hAnsi="Times New Roman" w:cs="Times New Roman"/>
          <w:sz w:val="24"/>
          <w:szCs w:val="24"/>
        </w:rPr>
      </w:pPr>
      <w:r w:rsidRPr="0017349B">
        <w:rPr>
          <w:rFonts w:ascii="Times New Roman" w:hAnsi="Times New Roman" w:cs="Times New Roman"/>
          <w:sz w:val="24"/>
          <w:szCs w:val="24"/>
        </w:rPr>
        <w:t>Dr. Link’s collaborative leadership also extends to numerous professional and community organizations. He is actively involved with the Centennial School of Lehigh University, the Lehigh University College of Education School Study Council, the Greater Northern Lehigh Chamber of Commerce, and the Education Research &amp; Development Institute. In each of these spaces, he brings people together around a common goal: improving educational outcomes for students and communities.</w:t>
      </w:r>
    </w:p>
    <w:p w14:paraId="638EDD2B" w14:textId="77777777" w:rsidR="0017349B" w:rsidRPr="0017349B" w:rsidRDefault="0017349B" w:rsidP="0017349B">
      <w:pPr>
        <w:rPr>
          <w:rFonts w:ascii="Times New Roman" w:hAnsi="Times New Roman" w:cs="Times New Roman"/>
          <w:sz w:val="24"/>
          <w:szCs w:val="24"/>
        </w:rPr>
      </w:pPr>
      <w:r w:rsidRPr="0017349B">
        <w:rPr>
          <w:rFonts w:ascii="Times New Roman" w:hAnsi="Times New Roman" w:cs="Times New Roman"/>
          <w:sz w:val="24"/>
          <w:szCs w:val="24"/>
        </w:rPr>
        <w:t xml:space="preserve">His advocacy work further reflects his influence and service. Dr. Link represents Lehigh County school districts on the PASA Legislative Committee, where he advances public education priorities and advocates for the collective needs of students, educators, and families. He also </w:t>
      </w:r>
      <w:r w:rsidRPr="0017349B">
        <w:rPr>
          <w:rFonts w:ascii="Times New Roman" w:hAnsi="Times New Roman" w:cs="Times New Roman"/>
          <w:sz w:val="24"/>
          <w:szCs w:val="24"/>
        </w:rPr>
        <w:lastRenderedPageBreak/>
        <w:t>serves on the PASA Elections Committee, contributing to a process rooted in peer recognition and professional integrity. At the state and national levels, he has advocated for the continuation of the Community Eligibility Provision to ensure students have access to meals and for the preservation of Head Start funding to support early childhood education.</w:t>
      </w:r>
    </w:p>
    <w:p w14:paraId="5A2A4F7F" w14:textId="6A04F183" w:rsidR="00553462" w:rsidRPr="0017349B" w:rsidRDefault="0017349B">
      <w:pPr>
        <w:rPr>
          <w:rFonts w:ascii="Times New Roman" w:hAnsi="Times New Roman" w:cs="Times New Roman"/>
          <w:sz w:val="24"/>
          <w:szCs w:val="24"/>
        </w:rPr>
      </w:pPr>
      <w:r w:rsidRPr="0017349B">
        <w:rPr>
          <w:rFonts w:ascii="Times New Roman" w:hAnsi="Times New Roman" w:cs="Times New Roman"/>
          <w:sz w:val="24"/>
          <w:szCs w:val="24"/>
        </w:rPr>
        <w:t xml:space="preserve">Dr. Link has also contributed to educational program development through service as a reviewer for the </w:t>
      </w:r>
      <w:proofErr w:type="gramStart"/>
      <w:r w:rsidRPr="0017349B">
        <w:rPr>
          <w:rFonts w:ascii="Times New Roman" w:hAnsi="Times New Roman" w:cs="Times New Roman"/>
          <w:sz w:val="24"/>
          <w:szCs w:val="24"/>
        </w:rPr>
        <w:t>Public</w:t>
      </w:r>
      <w:r>
        <w:rPr>
          <w:rFonts w:ascii="Times New Roman" w:hAnsi="Times New Roman" w:cs="Times New Roman"/>
          <w:sz w:val="24"/>
          <w:szCs w:val="24"/>
        </w:rPr>
        <w:t xml:space="preserve"> </w:t>
      </w:r>
      <w:r w:rsidRPr="0017349B">
        <w:rPr>
          <w:rFonts w:ascii="Times New Roman" w:hAnsi="Times New Roman" w:cs="Times New Roman"/>
          <w:sz w:val="24"/>
          <w:szCs w:val="24"/>
        </w:rPr>
        <w:t>School</w:t>
      </w:r>
      <w:proofErr w:type="gramEnd"/>
      <w:r w:rsidRPr="0017349B">
        <w:rPr>
          <w:rFonts w:ascii="Times New Roman" w:hAnsi="Times New Roman" w:cs="Times New Roman"/>
          <w:sz w:val="24"/>
          <w:szCs w:val="24"/>
        </w:rPr>
        <w:t xml:space="preserve"> Districts’ Opioid Recovery Trust, helping determine grant recipients and supporting school-community recovery efforts. Across every role, Dr. Link exemplifies visionary, collaborative, and student-centered leadership, making him a highly deserving nominee for Power Leadership &lt;2500.</w:t>
      </w:r>
    </w:p>
    <w:sectPr w:rsidR="00553462" w:rsidRPr="001734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49B"/>
    <w:rsid w:val="0017349B"/>
    <w:rsid w:val="002C0816"/>
    <w:rsid w:val="002F2164"/>
    <w:rsid w:val="00553462"/>
    <w:rsid w:val="0066381F"/>
    <w:rsid w:val="00740040"/>
    <w:rsid w:val="00E61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9E04D"/>
  <w15:chartTrackingRefBased/>
  <w15:docId w15:val="{FA9B9B38-79B8-4ACF-B712-070DAEC6D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49B"/>
  </w:style>
  <w:style w:type="paragraph" w:styleId="Heading1">
    <w:name w:val="heading 1"/>
    <w:basedOn w:val="Normal"/>
    <w:next w:val="Normal"/>
    <w:link w:val="Heading1Char"/>
    <w:uiPriority w:val="9"/>
    <w:qFormat/>
    <w:rsid w:val="001734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34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34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34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34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34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4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4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4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F2164"/>
    <w:pPr>
      <w:framePr w:w="7920" w:h="1980" w:hRule="exact" w:hSpace="180" w:wrap="auto" w:hAnchor="page" w:xAlign="center" w:yAlign="bottom"/>
      <w:spacing w:after="0" w:line="240" w:lineRule="auto"/>
      <w:ind w:left="2880"/>
    </w:pPr>
    <w:rPr>
      <w:rFonts w:ascii="Californian FB" w:eastAsiaTheme="majorEastAsia" w:hAnsi="Californian FB" w:cstheme="majorBidi"/>
      <w:b/>
      <w:i/>
      <w:sz w:val="28"/>
      <w:szCs w:val="24"/>
    </w:rPr>
  </w:style>
  <w:style w:type="character" w:customStyle="1" w:styleId="Heading1Char">
    <w:name w:val="Heading 1 Char"/>
    <w:basedOn w:val="DefaultParagraphFont"/>
    <w:link w:val="Heading1"/>
    <w:uiPriority w:val="9"/>
    <w:rsid w:val="001734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34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34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34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34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34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4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4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49B"/>
    <w:rPr>
      <w:rFonts w:eastAsiaTheme="majorEastAsia" w:cstheme="majorBidi"/>
      <w:color w:val="272727" w:themeColor="text1" w:themeTint="D8"/>
    </w:rPr>
  </w:style>
  <w:style w:type="paragraph" w:styleId="Title">
    <w:name w:val="Title"/>
    <w:basedOn w:val="Normal"/>
    <w:next w:val="Normal"/>
    <w:link w:val="TitleChar"/>
    <w:uiPriority w:val="10"/>
    <w:qFormat/>
    <w:rsid w:val="00173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4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49B"/>
    <w:pPr>
      <w:spacing w:before="160"/>
      <w:jc w:val="center"/>
    </w:pPr>
    <w:rPr>
      <w:i/>
      <w:iCs/>
      <w:color w:val="404040" w:themeColor="text1" w:themeTint="BF"/>
    </w:rPr>
  </w:style>
  <w:style w:type="character" w:customStyle="1" w:styleId="QuoteChar">
    <w:name w:val="Quote Char"/>
    <w:basedOn w:val="DefaultParagraphFont"/>
    <w:link w:val="Quote"/>
    <w:uiPriority w:val="29"/>
    <w:rsid w:val="0017349B"/>
    <w:rPr>
      <w:i/>
      <w:iCs/>
      <w:color w:val="404040" w:themeColor="text1" w:themeTint="BF"/>
    </w:rPr>
  </w:style>
  <w:style w:type="paragraph" w:styleId="ListParagraph">
    <w:name w:val="List Paragraph"/>
    <w:basedOn w:val="Normal"/>
    <w:uiPriority w:val="34"/>
    <w:qFormat/>
    <w:rsid w:val="0017349B"/>
    <w:pPr>
      <w:ind w:left="720"/>
      <w:contextualSpacing/>
    </w:pPr>
  </w:style>
  <w:style w:type="character" w:styleId="IntenseEmphasis">
    <w:name w:val="Intense Emphasis"/>
    <w:basedOn w:val="DefaultParagraphFont"/>
    <w:uiPriority w:val="21"/>
    <w:qFormat/>
    <w:rsid w:val="0017349B"/>
    <w:rPr>
      <w:i/>
      <w:iCs/>
      <w:color w:val="2F5496" w:themeColor="accent1" w:themeShade="BF"/>
    </w:rPr>
  </w:style>
  <w:style w:type="paragraph" w:styleId="IntenseQuote">
    <w:name w:val="Intense Quote"/>
    <w:basedOn w:val="Normal"/>
    <w:next w:val="Normal"/>
    <w:link w:val="IntenseQuoteChar"/>
    <w:uiPriority w:val="30"/>
    <w:qFormat/>
    <w:rsid w:val="001734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349B"/>
    <w:rPr>
      <w:i/>
      <w:iCs/>
      <w:color w:val="2F5496" w:themeColor="accent1" w:themeShade="BF"/>
    </w:rPr>
  </w:style>
  <w:style w:type="character" w:styleId="IntenseReference">
    <w:name w:val="Intense Reference"/>
    <w:basedOn w:val="DefaultParagraphFont"/>
    <w:uiPriority w:val="32"/>
    <w:qFormat/>
    <w:rsid w:val="001734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Beaver</dc:creator>
  <cp:keywords/>
  <dc:description/>
  <cp:lastModifiedBy>Patricia Beaver</cp:lastModifiedBy>
  <cp:revision>1</cp:revision>
  <cp:lastPrinted>2026-04-08T01:14:00Z</cp:lastPrinted>
  <dcterms:created xsi:type="dcterms:W3CDTF">2026-04-08T01:04:00Z</dcterms:created>
  <dcterms:modified xsi:type="dcterms:W3CDTF">2026-04-08T01:15:00Z</dcterms:modified>
</cp:coreProperties>
</file>