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1577" w14:textId="77777777" w:rsidR="00D86CE1" w:rsidRDefault="00D86CE1" w:rsidP="00D86CE1">
      <w:r>
        <w:t xml:space="preserve">"Since becoming Superintendent of New Kent County Public Schools (NKCPS) in July 2019, Dr. Brian J. Nichols has led with a clear belief: Strong schools are built on strong relationships, and strong relationships are built through intentional, two-way communication. Dr. Nichols sees ""showing up"" as the keystone to the superintendent role. In a small, rural district navigating population growth and increasing demographic complexity, Dr. Nichols has transformed communication from a function into a system, positioning the superintendent as the district's chief communicator. </w:t>
      </w:r>
    </w:p>
    <w:p w14:paraId="7F314FC4" w14:textId="77777777" w:rsidR="00D86CE1" w:rsidRDefault="00D86CE1" w:rsidP="00D86CE1"/>
    <w:p w14:paraId="21CE14BB" w14:textId="77777777" w:rsidR="00D86CE1" w:rsidRDefault="00D86CE1" w:rsidP="00D86CE1">
      <w:r>
        <w:t xml:space="preserve">Early in his tenure, Dr. Nichols identified a lack of division voice, inconsistent branding, outdated websites, and limited engagement as barriers to trust. Rather than short-term fixes, he embedded communication and community engagement as a core priority. This is clear in the district's current Strategic Plan of Goal 4: Strengthen Partnerships with Families and the Community, which ensures sustainability and accountability. </w:t>
      </w:r>
    </w:p>
    <w:p w14:paraId="79FE0D97" w14:textId="77777777" w:rsidR="00D86CE1" w:rsidRDefault="00D86CE1" w:rsidP="00D86CE1"/>
    <w:p w14:paraId="225C5AE2" w14:textId="77777777" w:rsidR="00D86CE1" w:rsidRDefault="00D86CE1" w:rsidP="00D86CE1">
      <w:r>
        <w:t xml:space="preserve">Under his leadership, NKCPS launched modern, responsive communication systems that emphasize listening as much as informing. Dr. Nichols championed </w:t>
      </w:r>
      <w:proofErr w:type="spellStart"/>
      <w:r>
        <w:t>Onflo</w:t>
      </w:r>
      <w:proofErr w:type="spellEnd"/>
      <w:r>
        <w:t xml:space="preserve"> (formerly Let's Talk) feedback tools and website chatbots, strengthening responsiveness and transparency. In addition to a one-way mass communication channel, he added the NKCPS (VA) app and </w:t>
      </w:r>
      <w:proofErr w:type="spellStart"/>
      <w:r>
        <w:t>FinalSite</w:t>
      </w:r>
      <w:proofErr w:type="spellEnd"/>
      <w:r>
        <w:t xml:space="preserve"> Chat, which allows two-way communication between teachers, sponsors, coaches, students, and families. He expanded participatory structures through separate Teacher, Parent, and Community Advisory Committees, town halls, and budget forums, ensuring stakeholder voices meaningfully inform district decisions. </w:t>
      </w:r>
    </w:p>
    <w:p w14:paraId="4C1761D9" w14:textId="77777777" w:rsidR="00D86CE1" w:rsidRDefault="00D86CE1" w:rsidP="00D86CE1"/>
    <w:p w14:paraId="3811A231" w14:textId="77777777" w:rsidR="00D86CE1" w:rsidRDefault="00D86CE1" w:rsidP="00D86CE1">
      <w:r>
        <w:t xml:space="preserve">Recognizing that consistency builds credibility, Dr. Nichols created the #TeamNewKent brand, providing a unifying identity rooted in pride, belonging, and shared ownership. To further invite community connection, NKCPS introduced Lil Nichols, a crocheted doll replica of Dr. Nichols, which has served as a lighthearted but effective engagement tool. Lil Nichols attends school and community events, stars in photos and videos, and anchors a recurring #FridayFunDay social media feature inviting followers to guess his location, which encourages interaction, familiarity, and joy through storytelling. </w:t>
      </w:r>
    </w:p>
    <w:p w14:paraId="1787FBE8" w14:textId="77777777" w:rsidR="00D86CE1" w:rsidRDefault="00D86CE1" w:rsidP="00D86CE1"/>
    <w:p w14:paraId="56D7BF68" w14:textId="77777777" w:rsidR="00D86CE1" w:rsidRDefault="00D86CE1" w:rsidP="00D86CE1">
      <w:r>
        <w:t xml:space="preserve">In January 2025, Dr. Nichols expanded authentic engagement by launching a monthly podcast, Team New Kent Talks, where he interviews students, staff, and community </w:t>
      </w:r>
      <w:r>
        <w:lastRenderedPageBreak/>
        <w:t>members. The podcast amplifies local voices, celebrates success, and models accessible, visible leadership.</w:t>
      </w:r>
    </w:p>
    <w:p w14:paraId="2DD6E79A" w14:textId="77777777" w:rsidR="00D86CE1" w:rsidRDefault="00D86CE1" w:rsidP="00D86CE1"/>
    <w:p w14:paraId="287FCB39" w14:textId="77777777" w:rsidR="00D86CE1" w:rsidRDefault="00D86CE1" w:rsidP="00D86CE1">
      <w:r>
        <w:t xml:space="preserve">Importantly, Dr. Nichols invested in communication capacity, not just platforms. He advocated for a full-time communications role, supported administrator training, introduced districtwide brand standards, and created innovative student intern and part-time support models. His leadership earned national recognition as a 2022 National School Public Relations Association (NSPRA) Superintendent to Watch, and he continues to innovate and collaborate by sharing the district's scalable communication strategy nationally. </w:t>
      </w:r>
    </w:p>
    <w:p w14:paraId="49A42019" w14:textId="77777777" w:rsidR="00D86CE1" w:rsidRDefault="00D86CE1" w:rsidP="00D86CE1"/>
    <w:p w14:paraId="3870497B" w14:textId="77777777" w:rsidR="00D86CE1" w:rsidRDefault="00D86CE1" w:rsidP="00D86CE1">
      <w:r>
        <w:t xml:space="preserve">Throughout implementing these support systems and additional platforms, Dr. Nichols remains physically present, attending more than 100 school and community events annually. Reviewers are invited to see this work in action by exploring @NKCPS and Dr. Nichols' superintendent social media platforms, where transparency, creativity, and two-way engagement are evident every day. </w:t>
      </w:r>
    </w:p>
    <w:p w14:paraId="46BFCAD3" w14:textId="77777777" w:rsidR="00D86CE1" w:rsidRDefault="00D86CE1" w:rsidP="00D86CE1"/>
    <w:p w14:paraId="44FF9AC7" w14:textId="46D4E402" w:rsidR="00FD5C90" w:rsidRDefault="00D86CE1" w:rsidP="00D86CE1">
      <w:r>
        <w:t>Through strategic intent, authentic storytelling, and visible leadership, Dr. Brian J. Nichols exemplifies the superintendent as chief communicator, making him a deserving recipient of the NASS Excellence Award in Communication &amp; Engagement."</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E1"/>
    <w:rsid w:val="00037A54"/>
    <w:rsid w:val="005E7F77"/>
    <w:rsid w:val="007C67F2"/>
    <w:rsid w:val="00D21A96"/>
    <w:rsid w:val="00D86CE1"/>
    <w:rsid w:val="00E41767"/>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6F47"/>
  <w15:chartTrackingRefBased/>
  <w15:docId w15:val="{3E6795EF-0CAB-46DF-99DF-4AC559D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CE1"/>
    <w:rPr>
      <w:rFonts w:eastAsiaTheme="majorEastAsia" w:cstheme="majorBidi"/>
      <w:color w:val="272727" w:themeColor="text1" w:themeTint="D8"/>
    </w:rPr>
  </w:style>
  <w:style w:type="paragraph" w:styleId="Title">
    <w:name w:val="Title"/>
    <w:basedOn w:val="Normal"/>
    <w:next w:val="Normal"/>
    <w:link w:val="TitleChar"/>
    <w:uiPriority w:val="10"/>
    <w:qFormat/>
    <w:rsid w:val="00D86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CE1"/>
    <w:pPr>
      <w:spacing w:before="160"/>
      <w:jc w:val="center"/>
    </w:pPr>
    <w:rPr>
      <w:i/>
      <w:iCs/>
      <w:color w:val="404040" w:themeColor="text1" w:themeTint="BF"/>
    </w:rPr>
  </w:style>
  <w:style w:type="character" w:customStyle="1" w:styleId="QuoteChar">
    <w:name w:val="Quote Char"/>
    <w:basedOn w:val="DefaultParagraphFont"/>
    <w:link w:val="Quote"/>
    <w:uiPriority w:val="29"/>
    <w:rsid w:val="00D86CE1"/>
    <w:rPr>
      <w:i/>
      <w:iCs/>
      <w:color w:val="404040" w:themeColor="text1" w:themeTint="BF"/>
    </w:rPr>
  </w:style>
  <w:style w:type="paragraph" w:styleId="ListParagraph">
    <w:name w:val="List Paragraph"/>
    <w:basedOn w:val="Normal"/>
    <w:uiPriority w:val="34"/>
    <w:qFormat/>
    <w:rsid w:val="00D86CE1"/>
    <w:pPr>
      <w:ind w:left="720"/>
      <w:contextualSpacing/>
    </w:pPr>
  </w:style>
  <w:style w:type="character" w:styleId="IntenseEmphasis">
    <w:name w:val="Intense Emphasis"/>
    <w:basedOn w:val="DefaultParagraphFont"/>
    <w:uiPriority w:val="21"/>
    <w:qFormat/>
    <w:rsid w:val="00D86CE1"/>
    <w:rPr>
      <w:i/>
      <w:iCs/>
      <w:color w:val="0F4761" w:themeColor="accent1" w:themeShade="BF"/>
    </w:rPr>
  </w:style>
  <w:style w:type="paragraph" w:styleId="IntenseQuote">
    <w:name w:val="Intense Quote"/>
    <w:basedOn w:val="Normal"/>
    <w:next w:val="Normal"/>
    <w:link w:val="IntenseQuoteChar"/>
    <w:uiPriority w:val="30"/>
    <w:qFormat/>
    <w:rsid w:val="00D86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CE1"/>
    <w:rPr>
      <w:i/>
      <w:iCs/>
      <w:color w:val="0F4761" w:themeColor="accent1" w:themeShade="BF"/>
    </w:rPr>
  </w:style>
  <w:style w:type="character" w:styleId="IntenseReference">
    <w:name w:val="Intense Reference"/>
    <w:basedOn w:val="DefaultParagraphFont"/>
    <w:uiPriority w:val="32"/>
    <w:qFormat/>
    <w:rsid w:val="00D86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2</cp:revision>
  <dcterms:created xsi:type="dcterms:W3CDTF">2026-05-01T02:56:00Z</dcterms:created>
  <dcterms:modified xsi:type="dcterms:W3CDTF">2026-05-01T02:56:00Z</dcterms:modified>
</cp:coreProperties>
</file>