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3B87D" w14:textId="77777777" w:rsidR="00C24075" w:rsidRDefault="00C24075" w:rsidP="00C24075">
      <w:r>
        <w:t>"Dr. Kelly O’Sullivan, Deputy Superintendent of Lake Dallas ISD, has demonstrated exceptional leadership through the development and implementation of the district’s Universal PreK initiative—an innovative, student-centered strategy designed to ensure success for all learners by removing barriers and expanding access to early childhood education.</w:t>
      </w:r>
    </w:p>
    <w:p w14:paraId="2CD96C5A" w14:textId="77777777" w:rsidR="00C24075" w:rsidRDefault="00C24075" w:rsidP="00C24075">
      <w:r>
        <w:t>Recognizing a critical gap in access, Dr. O’Sullivan led the transition from a limited PreK model—previously available only to qualifying four-year-olds under TEA guidelines—to a fully inclusive, free Universal PreK program for all three- and four-year-old children in the district. This bold shift reflects a deep understanding of the community’s needs, particularly for the approximately 30% of families identified as ALICE (Asset Limited, Income Constrained, Employed). These families often earn too much to qualify for subsidized programs but face significant challenges affording high-quality early education. By eliminating financial and eligibility barriers, Dr. O’Sullivan has opened the door for hundreds of students to access a strong educational foundation at no cost to families.</w:t>
      </w:r>
    </w:p>
    <w:p w14:paraId="2C1E837A" w14:textId="77777777" w:rsidR="00C24075" w:rsidRDefault="00C24075" w:rsidP="00C24075">
      <w:r>
        <w:t>The impact of this initiative has been both immediate and far-reaching. PreK enrollment has increased by an extraordinary 319%, demonstrating both the demand for and the success of this expanded model. More importantly, students are entering the educational system earlier, allowing for stronger development of foundational academic skills and significantly improving kindergarten readiness. Early enrollment also enables educators to identify and address learning needs sooner, ensuring timely interventions that support long-term student success.</w:t>
      </w:r>
    </w:p>
    <w:p w14:paraId="29A69D70" w14:textId="77777777" w:rsidR="00C24075" w:rsidRDefault="00C24075" w:rsidP="00C24075">
      <w:r>
        <w:t>Beyond academics, the program prioritizes the development of social and emotional skills at a critical stage. By engaging students earlier, the district is proactively supporting positive behaviors, reducing potential classroom disruptions, and fostering a more supportive learning environment for all students.</w:t>
      </w:r>
    </w:p>
    <w:p w14:paraId="77F29B6A" w14:textId="77777777" w:rsidR="00C24075" w:rsidRDefault="00C24075" w:rsidP="00C24075">
      <w:r>
        <w:t>Dr. O’Sullivan’s innovative approach also extends beyond district classrooms through the establishment of four new partnerships with local childcare providers. Through these collaborations, Lake Dallas ISD offers professional development, curriculum resources, and instructional support to trusted community childcare centers. This ensures that even students who are not yet on district campuses are receiving high-quality, aligned early learning experiences—creating a seamless transition into the district when they enroll.</w:t>
      </w:r>
    </w:p>
    <w:p w14:paraId="31412785" w14:textId="77777777" w:rsidR="00C24075" w:rsidRDefault="00C24075" w:rsidP="00C24075">
      <w:r>
        <w:t xml:space="preserve">Additionally, this initiative supports long-term district success. Data consistently shows that students who begin their educational journey with Lake Dallas ISD are more likely to remain through graduation. By engaging students and families earlier than ever before, the </w:t>
      </w:r>
      <w:r>
        <w:lastRenderedPageBreak/>
        <w:t>Universal PreK model strengthens both student retention and recruitment, building a more connected and committed school community.</w:t>
      </w:r>
    </w:p>
    <w:p w14:paraId="5ED0C19B" w14:textId="2B95F674" w:rsidR="00FD5C90" w:rsidRDefault="00C24075" w:rsidP="00C24075">
      <w:r>
        <w:t>Dr. Kelly O’Sullivan’s leadership in launching Universal PreK exemplifies innovation in action—removing barriers, expanding opportunity, and creating a lasting impact on students, families, and the future of Lake Dallas ISD."</w:t>
      </w:r>
    </w:p>
    <w:sectPr w:rsidR="00FD5C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075"/>
    <w:rsid w:val="00037A54"/>
    <w:rsid w:val="00413A75"/>
    <w:rsid w:val="005E7F77"/>
    <w:rsid w:val="00C24075"/>
    <w:rsid w:val="00D21A96"/>
    <w:rsid w:val="00FD5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92BF6"/>
  <w15:chartTrackingRefBased/>
  <w15:docId w15:val="{C91EB9BD-A294-4CA7-B201-2339ACBE7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40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40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40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40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40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40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0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0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0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0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40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40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40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40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40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0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0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075"/>
    <w:rPr>
      <w:rFonts w:eastAsiaTheme="majorEastAsia" w:cstheme="majorBidi"/>
      <w:color w:val="272727" w:themeColor="text1" w:themeTint="D8"/>
    </w:rPr>
  </w:style>
  <w:style w:type="paragraph" w:styleId="Title">
    <w:name w:val="Title"/>
    <w:basedOn w:val="Normal"/>
    <w:next w:val="Normal"/>
    <w:link w:val="TitleChar"/>
    <w:uiPriority w:val="10"/>
    <w:qFormat/>
    <w:rsid w:val="00C240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0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0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0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075"/>
    <w:pPr>
      <w:spacing w:before="160"/>
      <w:jc w:val="center"/>
    </w:pPr>
    <w:rPr>
      <w:i/>
      <w:iCs/>
      <w:color w:val="404040" w:themeColor="text1" w:themeTint="BF"/>
    </w:rPr>
  </w:style>
  <w:style w:type="character" w:customStyle="1" w:styleId="QuoteChar">
    <w:name w:val="Quote Char"/>
    <w:basedOn w:val="DefaultParagraphFont"/>
    <w:link w:val="Quote"/>
    <w:uiPriority w:val="29"/>
    <w:rsid w:val="00C24075"/>
    <w:rPr>
      <w:i/>
      <w:iCs/>
      <w:color w:val="404040" w:themeColor="text1" w:themeTint="BF"/>
    </w:rPr>
  </w:style>
  <w:style w:type="paragraph" w:styleId="ListParagraph">
    <w:name w:val="List Paragraph"/>
    <w:basedOn w:val="Normal"/>
    <w:uiPriority w:val="34"/>
    <w:qFormat/>
    <w:rsid w:val="00C24075"/>
    <w:pPr>
      <w:ind w:left="720"/>
      <w:contextualSpacing/>
    </w:pPr>
  </w:style>
  <w:style w:type="character" w:styleId="IntenseEmphasis">
    <w:name w:val="Intense Emphasis"/>
    <w:basedOn w:val="DefaultParagraphFont"/>
    <w:uiPriority w:val="21"/>
    <w:qFormat/>
    <w:rsid w:val="00C24075"/>
    <w:rPr>
      <w:i/>
      <w:iCs/>
      <w:color w:val="0F4761" w:themeColor="accent1" w:themeShade="BF"/>
    </w:rPr>
  </w:style>
  <w:style w:type="paragraph" w:styleId="IntenseQuote">
    <w:name w:val="Intense Quote"/>
    <w:basedOn w:val="Normal"/>
    <w:next w:val="Normal"/>
    <w:link w:val="IntenseQuoteChar"/>
    <w:uiPriority w:val="30"/>
    <w:qFormat/>
    <w:rsid w:val="00C240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4075"/>
    <w:rPr>
      <w:i/>
      <w:iCs/>
      <w:color w:val="0F4761" w:themeColor="accent1" w:themeShade="BF"/>
    </w:rPr>
  </w:style>
  <w:style w:type="character" w:styleId="IntenseReference">
    <w:name w:val="Intense Reference"/>
    <w:basedOn w:val="DefaultParagraphFont"/>
    <w:uiPriority w:val="32"/>
    <w:qFormat/>
    <w:rsid w:val="00C240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471</Words>
  <Characters>2686</Characters>
  <Application>Microsoft Office Word</Application>
  <DocSecurity>0</DocSecurity>
  <Lines>22</Lines>
  <Paragraphs>6</Paragraphs>
  <ScaleCrop>false</ScaleCrop>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Daem</dc:creator>
  <cp:keywords/>
  <dc:description/>
  <cp:lastModifiedBy>Theresa Daem</cp:lastModifiedBy>
  <cp:revision>1</cp:revision>
  <dcterms:created xsi:type="dcterms:W3CDTF">2026-05-02T00:12:00Z</dcterms:created>
  <dcterms:modified xsi:type="dcterms:W3CDTF">2026-05-02T00:13:00Z</dcterms:modified>
</cp:coreProperties>
</file>